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03" w:rsidRPr="00BE0603" w:rsidRDefault="00BE0603" w:rsidP="00BE060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b/>
        </w:rPr>
      </w:pPr>
      <w:r w:rsidRPr="00BE0603">
        <w:rPr>
          <w:rFonts w:ascii="Times New Roman" w:hAnsi="Times New Roman" w:cs="Times New Roman"/>
          <w:b/>
        </w:rPr>
        <w:t xml:space="preserve">Приложение </w:t>
      </w:r>
      <w:r w:rsidR="00A41BD7">
        <w:rPr>
          <w:rFonts w:ascii="Times New Roman" w:hAnsi="Times New Roman" w:cs="Times New Roman"/>
          <w:b/>
        </w:rPr>
        <w:t>1 к Положению</w:t>
      </w:r>
    </w:p>
    <w:p w:rsidR="00BE0603" w:rsidRPr="00947E6C" w:rsidRDefault="00BE0603" w:rsidP="00947E6C">
      <w:pPr>
        <w:pStyle w:val="a3"/>
        <w:jc w:val="center"/>
        <w:rPr>
          <w:b/>
        </w:rPr>
      </w:pPr>
      <w:r w:rsidRPr="00947E6C">
        <w:rPr>
          <w:b/>
        </w:rPr>
        <w:t>Критерии для портфолио в заочном этапе конкурса</w:t>
      </w:r>
    </w:p>
    <w:p w:rsidR="007B1C1F" w:rsidRPr="00947E6C" w:rsidRDefault="00BE0603" w:rsidP="00947E6C">
      <w:pPr>
        <w:pStyle w:val="a3"/>
        <w:jc w:val="center"/>
        <w:rPr>
          <w:b/>
        </w:rPr>
      </w:pPr>
      <w:proofErr w:type="gramStart"/>
      <w:r w:rsidRPr="00947E6C">
        <w:rPr>
          <w:b/>
        </w:rPr>
        <w:t>в</w:t>
      </w:r>
      <w:proofErr w:type="gramEnd"/>
      <w:r w:rsidRPr="00947E6C">
        <w:rPr>
          <w:b/>
        </w:rPr>
        <w:t xml:space="preserve"> номинации «Лучший библиотекарь - 2019»</w:t>
      </w:r>
    </w:p>
    <w:p w:rsidR="00947E6C" w:rsidRDefault="00947E6C" w:rsidP="00BE0603">
      <w:pPr>
        <w:pStyle w:val="a3"/>
        <w:jc w:val="center"/>
        <w:rPr>
          <w:b/>
        </w:rPr>
      </w:pPr>
    </w:p>
    <w:p w:rsidR="00947E6C" w:rsidRDefault="00947E6C" w:rsidP="00947E6C">
      <w:pPr>
        <w:pStyle w:val="a5"/>
        <w:spacing w:after="0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A5F53">
        <w:rPr>
          <w:rFonts w:ascii="Times New Roman" w:eastAsia="Calibri" w:hAnsi="Times New Roman" w:cs="Times New Roman"/>
          <w:b/>
          <w:color w:val="auto"/>
          <w:sz w:val="24"/>
          <w:szCs w:val="24"/>
        </w:rPr>
        <w:t>1 этап заочный «Портфолио»</w:t>
      </w:r>
    </w:p>
    <w:p w:rsidR="00947E6C" w:rsidRDefault="00947E6C" w:rsidP="00BE0603">
      <w:pPr>
        <w:pStyle w:val="a3"/>
        <w:jc w:val="center"/>
        <w:rPr>
          <w:b/>
          <w:bCs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34"/>
        <w:gridCol w:w="3480"/>
      </w:tblGrid>
      <w:tr w:rsidR="007B1C1F" w:rsidRPr="00F0071E" w:rsidTr="00A41BD7">
        <w:tc>
          <w:tcPr>
            <w:tcW w:w="458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№</w:t>
            </w:r>
          </w:p>
        </w:tc>
        <w:tc>
          <w:tcPr>
            <w:tcW w:w="6234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Оцениваемый критерий</w:t>
            </w:r>
          </w:p>
        </w:tc>
        <w:tc>
          <w:tcPr>
            <w:tcW w:w="3480" w:type="dxa"/>
          </w:tcPr>
          <w:p w:rsidR="007B1C1F" w:rsidRPr="001B489A" w:rsidRDefault="007B1C1F" w:rsidP="00947E6C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</w:t>
            </w:r>
            <w:r w:rsidR="00947E6C">
              <w:rPr>
                <w:b/>
                <w:szCs w:val="24"/>
              </w:rPr>
              <w:t>ичество</w:t>
            </w:r>
            <w:r>
              <w:rPr>
                <w:b/>
                <w:szCs w:val="24"/>
              </w:rPr>
              <w:t xml:space="preserve"> баллов</w:t>
            </w:r>
          </w:p>
        </w:tc>
      </w:tr>
      <w:tr w:rsidR="007B1C1F" w:rsidRPr="00F0071E" w:rsidTr="00A41BD7">
        <w:tc>
          <w:tcPr>
            <w:tcW w:w="458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Участие в качестве основного организатора (координатора) значимых культурных мероприятий, а также профессиональных мероприятий муниципального и регионального уровня за последние пять лет.</w:t>
            </w:r>
          </w:p>
          <w:p w:rsidR="002E6B7B" w:rsidRDefault="002E6B7B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документ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: краткое описание мероприятия с указанием степени участи кандидата.</w:t>
            </w:r>
          </w:p>
        </w:tc>
        <w:tc>
          <w:tcPr>
            <w:tcW w:w="3480" w:type="dxa"/>
          </w:tcPr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Муниципальный -</w:t>
            </w:r>
            <w:r w:rsidR="00A4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Региональный -9 баллов;</w:t>
            </w:r>
          </w:p>
          <w:p w:rsidR="007B1C1F" w:rsidRPr="007B1C1F" w:rsidRDefault="007B1C1F" w:rsidP="007B1C1F">
            <w:pPr>
              <w:pStyle w:val="a3"/>
              <w:spacing w:line="276" w:lineRule="auto"/>
              <w:rPr>
                <w:szCs w:val="24"/>
              </w:rPr>
            </w:pPr>
            <w:r w:rsidRPr="007B1C1F">
              <w:rPr>
                <w:szCs w:val="24"/>
              </w:rPr>
              <w:t>Международный/федеральный/межрегиональный уровень -10 баллов.</w:t>
            </w:r>
          </w:p>
        </w:tc>
      </w:tr>
      <w:tr w:rsidR="007B1C1F" w:rsidRPr="00F0071E" w:rsidTr="00A41BD7">
        <w:tc>
          <w:tcPr>
            <w:tcW w:w="458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Участие в качестве разработчика, руководителя, координатора инновационных библиотечных проектов муниципального, регионального, федерального уровня за последние</w:t>
            </w:r>
            <w:r w:rsidR="002E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пять лет.</w:t>
            </w: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документ: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 проекта и сведения об участии кандидата.</w:t>
            </w:r>
          </w:p>
        </w:tc>
        <w:tc>
          <w:tcPr>
            <w:tcW w:w="3480" w:type="dxa"/>
          </w:tcPr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Муниципальный -</w:t>
            </w:r>
            <w:r w:rsidR="00A4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Региональный -9 баллов;</w:t>
            </w:r>
          </w:p>
          <w:p w:rsidR="007B1C1F" w:rsidRDefault="007B1C1F" w:rsidP="007B1C1F">
            <w:pPr>
              <w:pStyle w:val="a3"/>
              <w:spacing w:line="276" w:lineRule="auto"/>
              <w:rPr>
                <w:szCs w:val="24"/>
              </w:rPr>
            </w:pPr>
            <w:r w:rsidRPr="007B1C1F">
              <w:rPr>
                <w:szCs w:val="24"/>
              </w:rPr>
              <w:t>Международный/федеральный/межрегиональный уровень -10 баллов.</w:t>
            </w:r>
          </w:p>
        </w:tc>
      </w:tr>
      <w:tr w:rsidR="007B1C1F" w:rsidRPr="00F0071E" w:rsidTr="00A41BD7">
        <w:tc>
          <w:tcPr>
            <w:tcW w:w="458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:rsid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Наличие наград (званий, дипломов, грамот) в области библиотечного дела муниципального, регионального федерального уровня.</w:t>
            </w:r>
          </w:p>
          <w:p w:rsidR="002E6B7B" w:rsidRPr="007B1C1F" w:rsidRDefault="002E6B7B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документ: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наград, заверенный подписью руководителя учреждений</w:t>
            </w:r>
          </w:p>
          <w:p w:rsidR="007B1C1F" w:rsidRPr="007B1C1F" w:rsidRDefault="007B1C1F" w:rsidP="00BE06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лицом, его замещающим.</w:t>
            </w:r>
          </w:p>
        </w:tc>
        <w:tc>
          <w:tcPr>
            <w:tcW w:w="3480" w:type="dxa"/>
          </w:tcPr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Муниципальный -</w:t>
            </w:r>
            <w:r w:rsidR="00A4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Региональный -9 баллов;</w:t>
            </w:r>
          </w:p>
          <w:p w:rsidR="007B1C1F" w:rsidRPr="001B489A" w:rsidRDefault="00A41BD7" w:rsidP="007B1C1F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  <w:r w:rsidR="007B1C1F" w:rsidRPr="007B1C1F">
              <w:rPr>
                <w:szCs w:val="24"/>
              </w:rPr>
              <w:t>/федеральный/межрегиональный уровень - 10 баллов.</w:t>
            </w:r>
          </w:p>
        </w:tc>
      </w:tr>
      <w:tr w:rsidR="007B1C1F" w:rsidRPr="00F0071E" w:rsidTr="00A41BD7">
        <w:tc>
          <w:tcPr>
            <w:tcW w:w="458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:rsid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участие в обучающих мероприятиях за последние </w:t>
            </w:r>
            <w:r w:rsidR="00A41BD7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B7B" w:rsidRPr="007B1C1F" w:rsidRDefault="002E6B7B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1F" w:rsidRPr="007B1C1F" w:rsidRDefault="007B1C1F" w:rsidP="002E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документ: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мероприятий, ксерокопии свидетельств, удостоверений,</w:t>
            </w:r>
            <w:r w:rsidR="002E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иных документов о прохождении обучения. В случае участия в конференциях, семинарах, школах - краткие сведения: где, когда и кем проводилось мероприятие, его название.</w:t>
            </w:r>
          </w:p>
        </w:tc>
        <w:tc>
          <w:tcPr>
            <w:tcW w:w="3480" w:type="dxa"/>
          </w:tcPr>
          <w:p w:rsidR="002E6B7B" w:rsidRPr="007B1C1F" w:rsidRDefault="002E6B7B" w:rsidP="002E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Да -1 балл;</w:t>
            </w:r>
          </w:p>
          <w:p w:rsidR="007B1C1F" w:rsidRDefault="002E6B7B" w:rsidP="002E6B7B">
            <w:pPr>
              <w:pStyle w:val="a3"/>
              <w:spacing w:line="276" w:lineRule="auto"/>
              <w:rPr>
                <w:szCs w:val="24"/>
              </w:rPr>
            </w:pPr>
            <w:r w:rsidRPr="007B1C1F">
              <w:rPr>
                <w:szCs w:val="24"/>
              </w:rPr>
              <w:t>Нет -0 баллов.</w:t>
            </w:r>
          </w:p>
        </w:tc>
      </w:tr>
      <w:tr w:rsidR="007B1C1F" w:rsidRPr="00F0071E" w:rsidTr="00A41BD7">
        <w:tc>
          <w:tcPr>
            <w:tcW w:w="458" w:type="dxa"/>
            <w:shd w:val="clear" w:color="auto" w:fill="auto"/>
          </w:tcPr>
          <w:p w:rsidR="007B1C1F" w:rsidRDefault="007B1C1F" w:rsidP="0000552C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профессиональной тематики (проблемы и перспективы развития,</w:t>
            </w:r>
          </w:p>
          <w:p w:rsid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аналитика, публикации о важных событиях, </w:t>
            </w:r>
            <w:r w:rsidR="002E6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нтервью и т.д.) </w:t>
            </w:r>
            <w:r w:rsidR="002E6B7B">
              <w:rPr>
                <w:rFonts w:ascii="Times New Roman" w:hAnsi="Times New Roman" w:cs="Times New Roman"/>
                <w:sz w:val="24"/>
                <w:szCs w:val="24"/>
              </w:rPr>
              <w:t>в профессиональных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изданиях, в </w:t>
            </w:r>
            <w:proofErr w:type="spellStart"/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. электронн</w:t>
            </w:r>
            <w:r w:rsidR="002E6B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менее 100 знаков.</w:t>
            </w:r>
          </w:p>
          <w:p w:rsidR="002E6B7B" w:rsidRPr="007B1C1F" w:rsidRDefault="002E6B7B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1F" w:rsidRPr="007B1C1F" w:rsidRDefault="007B1C1F" w:rsidP="007B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документ:</w:t>
            </w:r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копии публикаций, ссылки на записи передач, другие материалы за</w:t>
            </w:r>
          </w:p>
          <w:p w:rsidR="007B1C1F" w:rsidRPr="007B1C1F" w:rsidRDefault="007B1C1F" w:rsidP="00A4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C1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7B1C1F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</w:t>
            </w:r>
          </w:p>
        </w:tc>
        <w:tc>
          <w:tcPr>
            <w:tcW w:w="3480" w:type="dxa"/>
          </w:tcPr>
          <w:p w:rsidR="007B1C1F" w:rsidRDefault="002E6B7B" w:rsidP="002E6B7B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7B1C1F">
              <w:rPr>
                <w:szCs w:val="24"/>
              </w:rPr>
              <w:t>1 балл за каждую публикацию.</w:t>
            </w:r>
          </w:p>
        </w:tc>
      </w:tr>
      <w:tr w:rsidR="007B1C1F" w:rsidRPr="00F0071E" w:rsidTr="00A41BD7">
        <w:tc>
          <w:tcPr>
            <w:tcW w:w="458" w:type="dxa"/>
            <w:shd w:val="clear" w:color="auto" w:fill="auto"/>
          </w:tcPr>
          <w:p w:rsidR="007B1C1F" w:rsidRPr="001B489A" w:rsidRDefault="007B1C1F" w:rsidP="0000552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6234" w:type="dxa"/>
            <w:shd w:val="clear" w:color="auto" w:fill="auto"/>
          </w:tcPr>
          <w:p w:rsidR="007B1C1F" w:rsidRPr="00440FC3" w:rsidRDefault="007B1C1F" w:rsidP="0000552C">
            <w:pPr>
              <w:pStyle w:val="a3"/>
              <w:spacing w:line="276" w:lineRule="auto"/>
              <w:jc w:val="right"/>
              <w:rPr>
                <w:b/>
                <w:szCs w:val="24"/>
              </w:rPr>
            </w:pPr>
            <w:bookmarkStart w:id="0" w:name="_GoBack"/>
            <w:bookmarkEnd w:id="0"/>
            <w:r w:rsidRPr="00440FC3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480" w:type="dxa"/>
          </w:tcPr>
          <w:p w:rsidR="007B1C1F" w:rsidRPr="00440FC3" w:rsidRDefault="007B1C1F" w:rsidP="0000552C">
            <w:pPr>
              <w:pStyle w:val="a3"/>
              <w:spacing w:line="276" w:lineRule="auto"/>
              <w:rPr>
                <w:b/>
                <w:szCs w:val="24"/>
              </w:rPr>
            </w:pPr>
          </w:p>
        </w:tc>
      </w:tr>
    </w:tbl>
    <w:p w:rsidR="007B1C1F" w:rsidRPr="00F0071E" w:rsidRDefault="007B1C1F" w:rsidP="007B1C1F">
      <w:pPr>
        <w:pStyle w:val="a3"/>
        <w:spacing w:line="276" w:lineRule="auto"/>
        <w:ind w:firstLine="709"/>
        <w:rPr>
          <w:sz w:val="28"/>
          <w:szCs w:val="28"/>
        </w:rPr>
      </w:pPr>
    </w:p>
    <w:p w:rsidR="006759DA" w:rsidRPr="006759DA" w:rsidRDefault="006759DA" w:rsidP="006759DA">
      <w:pPr>
        <w:pStyle w:val="21"/>
        <w:jc w:val="both"/>
        <w:rPr>
          <w:b/>
          <w:i/>
          <w:color w:val="000000"/>
          <w:sz w:val="24"/>
          <w:szCs w:val="28"/>
        </w:rPr>
      </w:pPr>
      <w:r w:rsidRPr="006759DA">
        <w:rPr>
          <w:b/>
          <w:i/>
          <w:color w:val="000000"/>
          <w:sz w:val="24"/>
          <w:szCs w:val="28"/>
        </w:rPr>
        <w:t>Общие критерии портфолио:</w:t>
      </w:r>
    </w:p>
    <w:p w:rsidR="006759DA" w:rsidRPr="006759DA" w:rsidRDefault="006759DA" w:rsidP="006759DA">
      <w:pPr>
        <w:pStyle w:val="21"/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6759DA">
        <w:rPr>
          <w:color w:val="000000"/>
          <w:sz w:val="24"/>
          <w:szCs w:val="28"/>
        </w:rPr>
        <w:t>Структуризация материала, лаконичность письменных пояснений.</w:t>
      </w:r>
    </w:p>
    <w:p w:rsidR="006759DA" w:rsidRPr="006759DA" w:rsidRDefault="006759DA" w:rsidP="006759DA">
      <w:pPr>
        <w:pStyle w:val="21"/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6759DA">
        <w:rPr>
          <w:color w:val="000000"/>
          <w:sz w:val="24"/>
          <w:szCs w:val="28"/>
        </w:rPr>
        <w:t>Целостность, тематическая завершенность представленных материалов.</w:t>
      </w:r>
    </w:p>
    <w:p w:rsidR="006759DA" w:rsidRPr="006759DA" w:rsidRDefault="006759DA" w:rsidP="006759DA">
      <w:pPr>
        <w:pStyle w:val="21"/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6759DA">
        <w:rPr>
          <w:color w:val="000000"/>
          <w:sz w:val="24"/>
          <w:szCs w:val="28"/>
        </w:rPr>
        <w:t>Практическая значимость материалов.</w:t>
      </w:r>
    </w:p>
    <w:p w:rsidR="006759DA" w:rsidRPr="006759DA" w:rsidRDefault="006759DA" w:rsidP="006759DA">
      <w:pPr>
        <w:pStyle w:val="21"/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6759DA">
        <w:rPr>
          <w:color w:val="000000"/>
          <w:sz w:val="24"/>
          <w:szCs w:val="28"/>
        </w:rPr>
        <w:t>Достоверность и объективность.</w:t>
      </w:r>
    </w:p>
    <w:p w:rsidR="006759DA" w:rsidRDefault="006759DA" w:rsidP="006759DA">
      <w:pPr>
        <w:pStyle w:val="21"/>
        <w:numPr>
          <w:ilvl w:val="0"/>
          <w:numId w:val="2"/>
        </w:numPr>
        <w:jc w:val="both"/>
        <w:rPr>
          <w:color w:val="000000"/>
          <w:sz w:val="24"/>
          <w:szCs w:val="28"/>
        </w:rPr>
      </w:pPr>
      <w:r w:rsidRPr="006759DA">
        <w:rPr>
          <w:color w:val="000000"/>
          <w:sz w:val="24"/>
          <w:szCs w:val="28"/>
        </w:rPr>
        <w:t>Творческий подход к созданию портфолио (оригинальность).</w:t>
      </w:r>
    </w:p>
    <w:p w:rsidR="0000552C" w:rsidRDefault="000055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A84933" w:rsidRDefault="0000552C" w:rsidP="0000552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552C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Критерии оценки качества проведения </w:t>
      </w:r>
      <w:r w:rsidR="00D76A20">
        <w:rPr>
          <w:rFonts w:ascii="Times New Roman" w:hAnsi="Times New Roman" w:cs="Times New Roman"/>
          <w:b/>
          <w:bCs/>
          <w:sz w:val="24"/>
          <w:szCs w:val="28"/>
        </w:rPr>
        <w:t xml:space="preserve">очного </w:t>
      </w:r>
      <w:r w:rsidRPr="0000552C">
        <w:rPr>
          <w:rFonts w:ascii="Times New Roman" w:hAnsi="Times New Roman" w:cs="Times New Roman"/>
          <w:b/>
          <w:bCs/>
          <w:sz w:val="24"/>
          <w:szCs w:val="28"/>
        </w:rPr>
        <w:t>библиотечного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728"/>
        <w:gridCol w:w="3831"/>
        <w:gridCol w:w="2117"/>
      </w:tblGrid>
      <w:tr w:rsidR="0000552C" w:rsidTr="00A41BD7">
        <w:tc>
          <w:tcPr>
            <w:tcW w:w="669" w:type="dxa"/>
          </w:tcPr>
          <w:p w:rsidR="0000552C" w:rsidRDefault="0000552C" w:rsidP="0000552C">
            <w:pPr>
              <w:pStyle w:val="Defaul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Критерий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Характеристика критерия </w:t>
            </w:r>
          </w:p>
        </w:tc>
        <w:tc>
          <w:tcPr>
            <w:tcW w:w="2117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Примечание </w:t>
            </w:r>
          </w:p>
        </w:tc>
      </w:tr>
      <w:tr w:rsidR="0000552C" w:rsidTr="00A41BD7">
        <w:tc>
          <w:tcPr>
            <w:tcW w:w="669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мероприятия целям библиотечного обслуживания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библиотечного обслуживания: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просветительская;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воспитательная;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информационная;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развивающая;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интеллектуального досуга </w:t>
            </w:r>
          </w:p>
        </w:tc>
        <w:tc>
          <w:tcPr>
            <w:tcW w:w="2117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не должно иметь цель сугубо развлекательную </w:t>
            </w: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формы и содержания мероприятия возрасту и интересам аудитории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 содержание мероприятия должны соответствовать возрастному уровню развития большей части аудитории </w:t>
            </w:r>
          </w:p>
        </w:tc>
        <w:tc>
          <w:tcPr>
            <w:tcW w:w="2117" w:type="dxa"/>
          </w:tcPr>
          <w:p w:rsidR="0000552C" w:rsidRDefault="0000552C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Яркость и точность названия мероприятия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мероприятия должно быть лаконичным, привлекательным и точно отражать содержание </w:t>
            </w:r>
          </w:p>
        </w:tc>
        <w:tc>
          <w:tcPr>
            <w:tcW w:w="2117" w:type="dxa"/>
          </w:tcPr>
          <w:p w:rsidR="0000552C" w:rsidRDefault="0000552C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должна быть одним из действующих участников мероприятия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– главный источник тематического и жанрового разнообразия, на основе которого рождается сценарий библиотечного мероприятия </w:t>
            </w:r>
          </w:p>
        </w:tc>
        <w:tc>
          <w:tcPr>
            <w:tcW w:w="2117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Книжные источники должны быть задействованы при проведении любого мероприятия </w:t>
            </w: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Полнота используемых источников информации (на выставке, при разработке сценария, включенных в сценарий)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Максимальное (по возможности) видовое разнообразие представленных литературных и информационных источников на всех носителях информации: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художественный материал (книги, стихи, проза, музыка, хоровые и вокальные произведения, репродукции картин, фрагменты художественных фильмов, пьес, т.д.);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документальный материал (документальное кино, пресса, дневники, письма, протоколы, отчеты, справки, архивные материалы, т.д.) </w:t>
            </w:r>
          </w:p>
        </w:tc>
        <w:tc>
          <w:tcPr>
            <w:tcW w:w="2117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в сценарии игровых, дискуссионных форм со зрителями (участниками), театральной инсценировки, т.д.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Сценарий библиотечного мероприятия – литературный проект, основанный на </w:t>
            </w:r>
            <w:r>
              <w:rPr>
                <w:b/>
                <w:bCs/>
                <w:sz w:val="23"/>
                <w:szCs w:val="23"/>
              </w:rPr>
              <w:t xml:space="preserve">методике </w:t>
            </w:r>
            <w:proofErr w:type="spellStart"/>
            <w:r>
              <w:rPr>
                <w:b/>
                <w:bCs/>
                <w:sz w:val="23"/>
                <w:szCs w:val="23"/>
              </w:rPr>
              <w:t>действования</w:t>
            </w:r>
            <w:proofErr w:type="spellEnd"/>
            <w:r>
              <w:rPr>
                <w:sz w:val="23"/>
                <w:szCs w:val="23"/>
              </w:rPr>
              <w:t xml:space="preserve">, а не рассказывания </w:t>
            </w:r>
          </w:p>
        </w:tc>
        <w:tc>
          <w:tcPr>
            <w:tcW w:w="2117" w:type="dxa"/>
          </w:tcPr>
          <w:p w:rsidR="0000552C" w:rsidRDefault="0000552C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регламента мероприятия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должно продлиться установленное время </w:t>
            </w:r>
          </w:p>
        </w:tc>
        <w:tc>
          <w:tcPr>
            <w:tcW w:w="2117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должно закончиться чуть раньше, чем оно надоест </w:t>
            </w: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сценарного материала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Излишняя простота или излишняя сложность сценарного материала ведет к потере внимания зрителей </w:t>
            </w:r>
          </w:p>
        </w:tc>
        <w:tc>
          <w:tcPr>
            <w:tcW w:w="2117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нельзя ориентироваться на общеизвестную информацию; </w:t>
            </w:r>
          </w:p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нельзя шокировать </w:t>
            </w:r>
          </w:p>
        </w:tc>
      </w:tr>
      <w:tr w:rsidR="0000552C" w:rsidTr="00A41BD7">
        <w:tc>
          <w:tcPr>
            <w:tcW w:w="669" w:type="dxa"/>
          </w:tcPr>
          <w:p w:rsidR="0000552C" w:rsidRDefault="00A41BD7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2728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Организационные процедуры </w:t>
            </w:r>
          </w:p>
        </w:tc>
        <w:tc>
          <w:tcPr>
            <w:tcW w:w="3831" w:type="dxa"/>
          </w:tcPr>
          <w:p w:rsidR="0000552C" w:rsidRDefault="0000552C" w:rsidP="00005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PR-акция: анонс, афиша, реклама в публичных местах, в </w:t>
            </w:r>
            <w:proofErr w:type="spellStart"/>
            <w:r>
              <w:rPr>
                <w:sz w:val="23"/>
                <w:szCs w:val="23"/>
              </w:rPr>
              <w:t>соцсетях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приглашение гостей, участников, экспертов, СМИ </w:t>
            </w:r>
          </w:p>
          <w:p w:rsidR="00880E20" w:rsidRDefault="00880E20" w:rsidP="000055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17" w:type="dxa"/>
          </w:tcPr>
          <w:p w:rsidR="0000552C" w:rsidRDefault="0000552C" w:rsidP="000055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0E20" w:rsidTr="00A41BD7">
        <w:tc>
          <w:tcPr>
            <w:tcW w:w="669" w:type="dxa"/>
          </w:tcPr>
          <w:p w:rsidR="00880E20" w:rsidRDefault="00880E20" w:rsidP="00A41B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41BD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728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организационной атрибутики </w:t>
            </w:r>
          </w:p>
        </w:tc>
        <w:tc>
          <w:tcPr>
            <w:tcW w:w="3831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бейджи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декорации, шары, флажки, постеры, плакаты;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фото-видеосъемка </w:t>
            </w:r>
          </w:p>
        </w:tc>
        <w:tc>
          <w:tcPr>
            <w:tcW w:w="2117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Следует учитывать формат мероприятия, т.е. не все обязательно </w:t>
            </w:r>
          </w:p>
        </w:tc>
      </w:tr>
      <w:tr w:rsidR="00880E20" w:rsidTr="00A41BD7">
        <w:tc>
          <w:tcPr>
            <w:tcW w:w="669" w:type="dxa"/>
          </w:tcPr>
          <w:p w:rsidR="00880E20" w:rsidRDefault="00880E20" w:rsidP="00A41B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41BD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28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обеспечение </w:t>
            </w:r>
          </w:p>
        </w:tc>
        <w:tc>
          <w:tcPr>
            <w:tcW w:w="3831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звукоусиление, освещение, видеоряд, музыкальное сопровождение, др. </w:t>
            </w:r>
          </w:p>
        </w:tc>
        <w:tc>
          <w:tcPr>
            <w:tcW w:w="2117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Следует учитывать формат мероприятия, т.е. не все обязательно </w:t>
            </w:r>
          </w:p>
        </w:tc>
      </w:tr>
      <w:tr w:rsidR="00880E20" w:rsidTr="00A41BD7">
        <w:tc>
          <w:tcPr>
            <w:tcW w:w="669" w:type="dxa"/>
          </w:tcPr>
          <w:p w:rsidR="00880E20" w:rsidRDefault="00880E20" w:rsidP="00A41B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41BD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728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Действия, следующие за проведением мероприятия </w:t>
            </w:r>
          </w:p>
        </w:tc>
        <w:tc>
          <w:tcPr>
            <w:tcW w:w="3831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и оценка;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информация на сайт, в </w:t>
            </w:r>
            <w:proofErr w:type="spellStart"/>
            <w:r>
              <w:rPr>
                <w:sz w:val="23"/>
                <w:szCs w:val="23"/>
              </w:rPr>
              <w:t>соцсети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заметка в местную прессу;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благодарственные письма;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подготовка паспорта мероприятия </w:t>
            </w:r>
          </w:p>
        </w:tc>
        <w:tc>
          <w:tcPr>
            <w:tcW w:w="2117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</w:p>
        </w:tc>
      </w:tr>
      <w:tr w:rsidR="00880E20" w:rsidTr="00A41BD7">
        <w:tc>
          <w:tcPr>
            <w:tcW w:w="669" w:type="dxa"/>
          </w:tcPr>
          <w:p w:rsidR="00880E20" w:rsidRDefault="00880E20" w:rsidP="00A41B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41BD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728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Эффективность мероприятия </w:t>
            </w:r>
          </w:p>
        </w:tc>
        <w:tc>
          <w:tcPr>
            <w:tcW w:w="3831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запись новых читателей в библиотеку после проведения мероприятия;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выдача книг, представленных в ходе мероприятия, на дом; </w:t>
            </w:r>
          </w:p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заказ книг, представленных в ходе мероприятия, по МБА/ЭДД </w:t>
            </w:r>
          </w:p>
        </w:tc>
        <w:tc>
          <w:tcPr>
            <w:tcW w:w="2117" w:type="dxa"/>
          </w:tcPr>
          <w:p w:rsidR="00880E20" w:rsidRDefault="00880E20" w:rsidP="00880E2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0552C" w:rsidRDefault="0000552C" w:rsidP="0000552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880E20" w:rsidRDefault="00880E20" w:rsidP="0000552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880E20" w:rsidRDefault="00880E20" w:rsidP="0000552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76A20" w:rsidRDefault="00D76A20" w:rsidP="00D76A20">
      <w:pPr>
        <w:rPr>
          <w:rFonts w:ascii="Times New Roman" w:hAnsi="Times New Roman" w:cs="Times New Roman"/>
          <w:sz w:val="20"/>
          <w:szCs w:val="24"/>
        </w:rPr>
      </w:pPr>
    </w:p>
    <w:p w:rsidR="00D76A20" w:rsidRPr="00D76A20" w:rsidRDefault="00D76A20" w:rsidP="00D76A20">
      <w:pPr>
        <w:rPr>
          <w:rFonts w:ascii="Times New Roman" w:hAnsi="Times New Roman" w:cs="Times New Roman"/>
          <w:sz w:val="20"/>
          <w:szCs w:val="24"/>
        </w:rPr>
      </w:pPr>
    </w:p>
    <w:p w:rsidR="00D76A20" w:rsidRPr="00D76A20" w:rsidRDefault="00D76A20" w:rsidP="00D76A20">
      <w:pPr>
        <w:rPr>
          <w:rFonts w:ascii="Times New Roman" w:hAnsi="Times New Roman" w:cs="Times New Roman"/>
          <w:sz w:val="20"/>
          <w:szCs w:val="24"/>
        </w:rPr>
      </w:pPr>
    </w:p>
    <w:p w:rsidR="00D76A20" w:rsidRDefault="00D76A20" w:rsidP="00D76A20">
      <w:pPr>
        <w:rPr>
          <w:rFonts w:ascii="Times New Roman" w:hAnsi="Times New Roman" w:cs="Times New Roman"/>
          <w:sz w:val="20"/>
          <w:szCs w:val="24"/>
        </w:rPr>
      </w:pPr>
    </w:p>
    <w:p w:rsidR="00880E20" w:rsidRPr="0000552C" w:rsidRDefault="00D76A20" w:rsidP="00D76A20">
      <w:pPr>
        <w:tabs>
          <w:tab w:val="left" w:pos="207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sectPr w:rsidR="00880E20" w:rsidRPr="0000552C" w:rsidSect="00947E6C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683"/>
    <w:multiLevelType w:val="hybridMultilevel"/>
    <w:tmpl w:val="7A9656E8"/>
    <w:lvl w:ilvl="0" w:tplc="10B2C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D25B2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11E1"/>
    <w:multiLevelType w:val="hybridMultilevel"/>
    <w:tmpl w:val="30B618AC"/>
    <w:lvl w:ilvl="0" w:tplc="244606C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6661"/>
    <w:multiLevelType w:val="hybridMultilevel"/>
    <w:tmpl w:val="4A16B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2"/>
    <w:rsid w:val="0000552C"/>
    <w:rsid w:val="00007585"/>
    <w:rsid w:val="000438BA"/>
    <w:rsid w:val="0008628B"/>
    <w:rsid w:val="000C4CBB"/>
    <w:rsid w:val="000D35F1"/>
    <w:rsid w:val="000D686E"/>
    <w:rsid w:val="000E373E"/>
    <w:rsid w:val="000F410D"/>
    <w:rsid w:val="00113EEA"/>
    <w:rsid w:val="0012121C"/>
    <w:rsid w:val="00126716"/>
    <w:rsid w:val="001323F6"/>
    <w:rsid w:val="00134BA5"/>
    <w:rsid w:val="0013549C"/>
    <w:rsid w:val="00136EDB"/>
    <w:rsid w:val="00156275"/>
    <w:rsid w:val="001573AA"/>
    <w:rsid w:val="00163916"/>
    <w:rsid w:val="00166839"/>
    <w:rsid w:val="001A3262"/>
    <w:rsid w:val="001A4B07"/>
    <w:rsid w:val="001A6A27"/>
    <w:rsid w:val="001F4FD9"/>
    <w:rsid w:val="0024004A"/>
    <w:rsid w:val="002430F0"/>
    <w:rsid w:val="00253D3E"/>
    <w:rsid w:val="00260E1F"/>
    <w:rsid w:val="002733EB"/>
    <w:rsid w:val="00287691"/>
    <w:rsid w:val="002B3E4A"/>
    <w:rsid w:val="002D4BE9"/>
    <w:rsid w:val="002E0195"/>
    <w:rsid w:val="002E181B"/>
    <w:rsid w:val="002E6B7B"/>
    <w:rsid w:val="002F0E4F"/>
    <w:rsid w:val="00342687"/>
    <w:rsid w:val="003438C5"/>
    <w:rsid w:val="00344A3C"/>
    <w:rsid w:val="00353DC3"/>
    <w:rsid w:val="00361C35"/>
    <w:rsid w:val="003808A1"/>
    <w:rsid w:val="00385DD8"/>
    <w:rsid w:val="003C250B"/>
    <w:rsid w:val="003D19F5"/>
    <w:rsid w:val="003D3C09"/>
    <w:rsid w:val="003E2293"/>
    <w:rsid w:val="003F7B5A"/>
    <w:rsid w:val="004008DC"/>
    <w:rsid w:val="004137E7"/>
    <w:rsid w:val="004166D1"/>
    <w:rsid w:val="00421F36"/>
    <w:rsid w:val="0043501F"/>
    <w:rsid w:val="004603F3"/>
    <w:rsid w:val="0047037C"/>
    <w:rsid w:val="004B7619"/>
    <w:rsid w:val="004C448D"/>
    <w:rsid w:val="004C7EB6"/>
    <w:rsid w:val="004D27E6"/>
    <w:rsid w:val="00522E2B"/>
    <w:rsid w:val="005339A9"/>
    <w:rsid w:val="0055103E"/>
    <w:rsid w:val="005515EB"/>
    <w:rsid w:val="005915B9"/>
    <w:rsid w:val="005A6A7F"/>
    <w:rsid w:val="005B4BEB"/>
    <w:rsid w:val="005D3C5C"/>
    <w:rsid w:val="005E18AF"/>
    <w:rsid w:val="005E2683"/>
    <w:rsid w:val="005F49E6"/>
    <w:rsid w:val="00612EA9"/>
    <w:rsid w:val="00627B39"/>
    <w:rsid w:val="00637126"/>
    <w:rsid w:val="00644F91"/>
    <w:rsid w:val="00646E05"/>
    <w:rsid w:val="00655BFA"/>
    <w:rsid w:val="00665A9F"/>
    <w:rsid w:val="006759DA"/>
    <w:rsid w:val="0069193D"/>
    <w:rsid w:val="006C0DF7"/>
    <w:rsid w:val="006C23B4"/>
    <w:rsid w:val="006C7972"/>
    <w:rsid w:val="006D2D05"/>
    <w:rsid w:val="006D43B4"/>
    <w:rsid w:val="006E1BC1"/>
    <w:rsid w:val="006F420D"/>
    <w:rsid w:val="0070521F"/>
    <w:rsid w:val="00710B9A"/>
    <w:rsid w:val="00717821"/>
    <w:rsid w:val="00730597"/>
    <w:rsid w:val="00737B0A"/>
    <w:rsid w:val="00750B11"/>
    <w:rsid w:val="00754790"/>
    <w:rsid w:val="00756DFE"/>
    <w:rsid w:val="00760E00"/>
    <w:rsid w:val="00784E56"/>
    <w:rsid w:val="007B1C1F"/>
    <w:rsid w:val="007B6112"/>
    <w:rsid w:val="007C7933"/>
    <w:rsid w:val="007E468E"/>
    <w:rsid w:val="007F7889"/>
    <w:rsid w:val="00806CB5"/>
    <w:rsid w:val="00815A4F"/>
    <w:rsid w:val="00834954"/>
    <w:rsid w:val="008553AE"/>
    <w:rsid w:val="008603AB"/>
    <w:rsid w:val="00872212"/>
    <w:rsid w:val="00880E20"/>
    <w:rsid w:val="008B4845"/>
    <w:rsid w:val="008C09E2"/>
    <w:rsid w:val="008C52A2"/>
    <w:rsid w:val="008C5DF5"/>
    <w:rsid w:val="008C7C19"/>
    <w:rsid w:val="008D48FD"/>
    <w:rsid w:val="008E311D"/>
    <w:rsid w:val="008F6995"/>
    <w:rsid w:val="00920C0C"/>
    <w:rsid w:val="009213ED"/>
    <w:rsid w:val="00947E6C"/>
    <w:rsid w:val="00956381"/>
    <w:rsid w:val="00987D18"/>
    <w:rsid w:val="00997D25"/>
    <w:rsid w:val="009C74AA"/>
    <w:rsid w:val="009F0533"/>
    <w:rsid w:val="00A07EA7"/>
    <w:rsid w:val="00A4142F"/>
    <w:rsid w:val="00A41BD7"/>
    <w:rsid w:val="00A84933"/>
    <w:rsid w:val="00AC2664"/>
    <w:rsid w:val="00AC3990"/>
    <w:rsid w:val="00AD31B9"/>
    <w:rsid w:val="00B0473D"/>
    <w:rsid w:val="00B07814"/>
    <w:rsid w:val="00B174F1"/>
    <w:rsid w:val="00B21EA2"/>
    <w:rsid w:val="00B21EFB"/>
    <w:rsid w:val="00B2249D"/>
    <w:rsid w:val="00B32B23"/>
    <w:rsid w:val="00B508BE"/>
    <w:rsid w:val="00B843BF"/>
    <w:rsid w:val="00B96370"/>
    <w:rsid w:val="00B970C2"/>
    <w:rsid w:val="00BA3F21"/>
    <w:rsid w:val="00BD1615"/>
    <w:rsid w:val="00BE0603"/>
    <w:rsid w:val="00C02559"/>
    <w:rsid w:val="00C44D14"/>
    <w:rsid w:val="00C81AC1"/>
    <w:rsid w:val="00CD5B27"/>
    <w:rsid w:val="00CE5761"/>
    <w:rsid w:val="00D35E52"/>
    <w:rsid w:val="00D44122"/>
    <w:rsid w:val="00D51DFB"/>
    <w:rsid w:val="00D544E8"/>
    <w:rsid w:val="00D55077"/>
    <w:rsid w:val="00D64671"/>
    <w:rsid w:val="00D75000"/>
    <w:rsid w:val="00D76A20"/>
    <w:rsid w:val="00D84600"/>
    <w:rsid w:val="00DA7BF5"/>
    <w:rsid w:val="00DD7B10"/>
    <w:rsid w:val="00DE14DE"/>
    <w:rsid w:val="00DE73DB"/>
    <w:rsid w:val="00DF62D6"/>
    <w:rsid w:val="00E0769A"/>
    <w:rsid w:val="00E434A4"/>
    <w:rsid w:val="00E633E9"/>
    <w:rsid w:val="00E666FF"/>
    <w:rsid w:val="00E70BFD"/>
    <w:rsid w:val="00E93A17"/>
    <w:rsid w:val="00EC1FB2"/>
    <w:rsid w:val="00EF6476"/>
    <w:rsid w:val="00F04C8C"/>
    <w:rsid w:val="00F11578"/>
    <w:rsid w:val="00F22B7A"/>
    <w:rsid w:val="00F30065"/>
    <w:rsid w:val="00F35232"/>
    <w:rsid w:val="00F4403F"/>
    <w:rsid w:val="00F4504C"/>
    <w:rsid w:val="00F6265E"/>
    <w:rsid w:val="00F63FB0"/>
    <w:rsid w:val="00F72D5B"/>
    <w:rsid w:val="00F94DF5"/>
    <w:rsid w:val="00FB397F"/>
    <w:rsid w:val="00FC1EDE"/>
    <w:rsid w:val="00FC3E92"/>
    <w:rsid w:val="00FC4AC3"/>
    <w:rsid w:val="00FE49C4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C5EA9-0B32-4550-BAF4-DE7CE92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9F"/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rsid w:val="006759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5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0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47E6C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Вероника</cp:lastModifiedBy>
  <cp:revision>4</cp:revision>
  <cp:lastPrinted>2019-02-04T13:48:00Z</cp:lastPrinted>
  <dcterms:created xsi:type="dcterms:W3CDTF">2019-02-11T13:49:00Z</dcterms:created>
  <dcterms:modified xsi:type="dcterms:W3CDTF">2019-02-13T06:16:00Z</dcterms:modified>
</cp:coreProperties>
</file>